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E017" w14:textId="77777777" w:rsidR="005656FE" w:rsidRPr="00B16E43" w:rsidRDefault="00AE1CA0" w:rsidP="00AE1C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E43">
        <w:rPr>
          <w:rFonts w:ascii="Times New Roman" w:hAnsi="Times New Roman" w:cs="Times New Roman"/>
          <w:b/>
          <w:sz w:val="24"/>
          <w:szCs w:val="24"/>
          <w:u w:val="single"/>
        </w:rPr>
        <w:t>PROTOCOLO COVID19 BIOSEGURIDAD PSICÓLOGOS</w:t>
      </w:r>
    </w:p>
    <w:p w14:paraId="3A57BA35" w14:textId="77777777" w:rsidR="0079437D" w:rsidRPr="00B16E43" w:rsidRDefault="0079437D" w:rsidP="00AE1C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8F53CD" w14:textId="77777777" w:rsidR="00201D1F" w:rsidRDefault="00201D1F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 xml:space="preserve">Los pacientes </w:t>
      </w:r>
      <w:r w:rsidR="002C1810">
        <w:rPr>
          <w:rFonts w:ascii="Times New Roman" w:hAnsi="Times New Roman" w:cs="Times New Roman"/>
          <w:sz w:val="24"/>
          <w:szCs w:val="24"/>
        </w:rPr>
        <w:t xml:space="preserve">deben ingresar al lugar de atención solos; los </w:t>
      </w:r>
      <w:r w:rsidRPr="00B16E43">
        <w:rPr>
          <w:rFonts w:ascii="Times New Roman" w:hAnsi="Times New Roman" w:cs="Times New Roman"/>
          <w:sz w:val="24"/>
          <w:szCs w:val="24"/>
        </w:rPr>
        <w:t>acompañante</w:t>
      </w:r>
      <w:r w:rsidR="002C1810">
        <w:rPr>
          <w:rFonts w:ascii="Times New Roman" w:hAnsi="Times New Roman" w:cs="Times New Roman"/>
          <w:sz w:val="24"/>
          <w:szCs w:val="24"/>
        </w:rPr>
        <w:t xml:space="preserve">s deben esperar afuera. En el caso de niños (solo uno por paciente) o de personas con discapacidad que requieren acompañamiento, podrá aguardar el acompañante en </w:t>
      </w:r>
      <w:r w:rsidR="00344D2B">
        <w:rPr>
          <w:rFonts w:ascii="Times New Roman" w:hAnsi="Times New Roman" w:cs="Times New Roman"/>
          <w:sz w:val="24"/>
          <w:szCs w:val="24"/>
        </w:rPr>
        <w:t xml:space="preserve">la </w:t>
      </w:r>
      <w:r w:rsidR="002C1810">
        <w:rPr>
          <w:rFonts w:ascii="Times New Roman" w:hAnsi="Times New Roman" w:cs="Times New Roman"/>
          <w:sz w:val="24"/>
          <w:szCs w:val="24"/>
        </w:rPr>
        <w:t>sala</w:t>
      </w:r>
      <w:r w:rsidR="00344D2B">
        <w:rPr>
          <w:rFonts w:ascii="Times New Roman" w:hAnsi="Times New Roman" w:cs="Times New Roman"/>
          <w:sz w:val="24"/>
          <w:szCs w:val="24"/>
        </w:rPr>
        <w:t>s</w:t>
      </w:r>
      <w:r w:rsidR="002C1810">
        <w:rPr>
          <w:rFonts w:ascii="Times New Roman" w:hAnsi="Times New Roman" w:cs="Times New Roman"/>
          <w:sz w:val="24"/>
          <w:szCs w:val="24"/>
        </w:rPr>
        <w:t xml:space="preserve"> de espera, siempre que no permanezca en dicha sala más de UNA persona a la vez</w:t>
      </w:r>
      <w:r w:rsidRPr="00B16E43">
        <w:rPr>
          <w:rFonts w:ascii="Times New Roman" w:hAnsi="Times New Roman" w:cs="Times New Roman"/>
          <w:sz w:val="24"/>
          <w:szCs w:val="24"/>
        </w:rPr>
        <w:t>.</w:t>
      </w:r>
    </w:p>
    <w:p w14:paraId="5F8EC36D" w14:textId="77777777" w:rsidR="00832B98" w:rsidRPr="00B16E43" w:rsidRDefault="00832B98" w:rsidP="00832B98">
      <w:pPr>
        <w:pStyle w:val="Prrafodelista"/>
        <w:spacing w:before="240"/>
        <w:rPr>
          <w:rFonts w:ascii="Times New Roman" w:hAnsi="Times New Roman" w:cs="Times New Roman"/>
          <w:sz w:val="24"/>
          <w:szCs w:val="24"/>
        </w:rPr>
      </w:pPr>
    </w:p>
    <w:p w14:paraId="02EC1248" w14:textId="77777777" w:rsidR="00DF6944" w:rsidRDefault="00AE1CA0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>Los t</w:t>
      </w:r>
      <w:r w:rsidR="00DF6944" w:rsidRPr="00B16E43">
        <w:rPr>
          <w:rFonts w:ascii="Times New Roman" w:hAnsi="Times New Roman" w:cs="Times New Roman"/>
          <w:sz w:val="24"/>
          <w:szCs w:val="24"/>
        </w:rPr>
        <w:t>urnos se asignan por vía</w:t>
      </w:r>
      <w:r w:rsidRPr="00B16E43">
        <w:rPr>
          <w:rFonts w:ascii="Times New Roman" w:hAnsi="Times New Roman" w:cs="Times New Roman"/>
          <w:sz w:val="24"/>
          <w:szCs w:val="24"/>
        </w:rPr>
        <w:t xml:space="preserve"> digital o te</w:t>
      </w:r>
      <w:r w:rsidR="00DF6944" w:rsidRPr="00B16E43">
        <w:rPr>
          <w:rFonts w:ascii="Times New Roman" w:hAnsi="Times New Roman" w:cs="Times New Roman"/>
          <w:sz w:val="24"/>
          <w:szCs w:val="24"/>
        </w:rPr>
        <w:t xml:space="preserve">lefónica, previendo entre cada cita y la siguiente el tiempo suficiente para que cada paciente pase directamente al consultorio, que pueda retirarse antes de que </w:t>
      </w:r>
      <w:r w:rsidR="002C1810">
        <w:rPr>
          <w:rFonts w:ascii="Times New Roman" w:hAnsi="Times New Roman" w:cs="Times New Roman"/>
          <w:sz w:val="24"/>
          <w:szCs w:val="24"/>
        </w:rPr>
        <w:t>ingrese</w:t>
      </w:r>
      <w:r w:rsidR="00DF6944" w:rsidRPr="00B16E43">
        <w:rPr>
          <w:rFonts w:ascii="Times New Roman" w:hAnsi="Times New Roman" w:cs="Times New Roman"/>
          <w:sz w:val="24"/>
          <w:szCs w:val="24"/>
        </w:rPr>
        <w:t xml:space="preserve"> el siguiente </w:t>
      </w:r>
      <w:r w:rsidR="002C1810">
        <w:rPr>
          <w:rFonts w:ascii="Times New Roman" w:hAnsi="Times New Roman" w:cs="Times New Roman"/>
          <w:sz w:val="24"/>
          <w:szCs w:val="24"/>
        </w:rPr>
        <w:t xml:space="preserve">y que se disponga de cinco minutos para la ventilación </w:t>
      </w:r>
      <w:r w:rsidR="001C31DF">
        <w:rPr>
          <w:rFonts w:ascii="Times New Roman" w:hAnsi="Times New Roman" w:cs="Times New Roman"/>
          <w:sz w:val="24"/>
          <w:szCs w:val="24"/>
        </w:rPr>
        <w:t>y desinfección de cada consultorio y espacios comunes.</w:t>
      </w:r>
    </w:p>
    <w:p w14:paraId="3585F3ED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EEBA589" w14:textId="77777777" w:rsidR="00201D1F" w:rsidRDefault="00201D1F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 xml:space="preserve">Al asignar el turno, </w:t>
      </w:r>
      <w:r w:rsidR="0023177D" w:rsidRPr="00B16E43">
        <w:rPr>
          <w:rFonts w:ascii="Times New Roman" w:hAnsi="Times New Roman" w:cs="Times New Roman"/>
          <w:sz w:val="24"/>
          <w:szCs w:val="24"/>
        </w:rPr>
        <w:t xml:space="preserve">se </w:t>
      </w:r>
      <w:r w:rsidR="00832B98">
        <w:rPr>
          <w:rFonts w:ascii="Times New Roman" w:hAnsi="Times New Roman" w:cs="Times New Roman"/>
          <w:sz w:val="24"/>
          <w:szCs w:val="24"/>
        </w:rPr>
        <w:t>le recordará</w:t>
      </w:r>
      <w:r w:rsidRPr="00B16E43">
        <w:rPr>
          <w:rFonts w:ascii="Times New Roman" w:hAnsi="Times New Roman" w:cs="Times New Roman"/>
          <w:sz w:val="24"/>
          <w:szCs w:val="24"/>
        </w:rPr>
        <w:t xml:space="preserve"> al paciente que no puede concurrir si ha tenido síntomas compatibles con COVID19 en los últimos 14 días, o si en idéntico plazo ha estado en contacto con casos positivos o </w:t>
      </w:r>
      <w:r w:rsidR="00F77222">
        <w:rPr>
          <w:rFonts w:ascii="Times New Roman" w:hAnsi="Times New Roman" w:cs="Times New Roman"/>
          <w:sz w:val="24"/>
          <w:szCs w:val="24"/>
        </w:rPr>
        <w:t xml:space="preserve">sospechosos o </w:t>
      </w:r>
      <w:r w:rsidRPr="00B16E43">
        <w:rPr>
          <w:rFonts w:ascii="Times New Roman" w:hAnsi="Times New Roman" w:cs="Times New Roman"/>
          <w:sz w:val="24"/>
          <w:szCs w:val="24"/>
        </w:rPr>
        <w:t>ha regresado de un viaje.</w:t>
      </w:r>
    </w:p>
    <w:p w14:paraId="613A72D3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A5404D0" w14:textId="77777777" w:rsidR="005A49F0" w:rsidRDefault="00DF6944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 xml:space="preserve">Entre cada cita y la siguiente se ventilan los ambientes y se desinfectan picaportes y </w:t>
      </w:r>
      <w:r w:rsidR="005A49F0">
        <w:rPr>
          <w:rFonts w:ascii="Times New Roman" w:hAnsi="Times New Roman" w:cs="Times New Roman"/>
          <w:sz w:val="24"/>
          <w:szCs w:val="24"/>
        </w:rPr>
        <w:t>todo</w:t>
      </w:r>
      <w:r w:rsidRPr="00B16E43">
        <w:rPr>
          <w:rFonts w:ascii="Times New Roman" w:hAnsi="Times New Roman" w:cs="Times New Roman"/>
          <w:sz w:val="24"/>
          <w:szCs w:val="24"/>
        </w:rPr>
        <w:t xml:space="preserve"> objeto que se haya </w:t>
      </w:r>
      <w:r w:rsidR="005A49F0">
        <w:rPr>
          <w:rFonts w:ascii="Times New Roman" w:hAnsi="Times New Roman" w:cs="Times New Roman"/>
          <w:sz w:val="24"/>
          <w:szCs w:val="24"/>
        </w:rPr>
        <w:t>manipulado</w:t>
      </w:r>
      <w:r w:rsidRPr="00B16E43">
        <w:rPr>
          <w:rFonts w:ascii="Times New Roman" w:hAnsi="Times New Roman" w:cs="Times New Roman"/>
          <w:sz w:val="24"/>
          <w:szCs w:val="24"/>
        </w:rPr>
        <w:t xml:space="preserve"> (cuerinas, </w:t>
      </w:r>
      <w:r w:rsidR="0023177D" w:rsidRPr="00B16E43">
        <w:rPr>
          <w:rFonts w:ascii="Times New Roman" w:hAnsi="Times New Roman" w:cs="Times New Roman"/>
          <w:sz w:val="24"/>
          <w:szCs w:val="24"/>
        </w:rPr>
        <w:t xml:space="preserve">muebles, </w:t>
      </w:r>
      <w:r w:rsidRPr="00B16E43">
        <w:rPr>
          <w:rFonts w:ascii="Times New Roman" w:hAnsi="Times New Roman" w:cs="Times New Roman"/>
          <w:sz w:val="24"/>
          <w:szCs w:val="24"/>
        </w:rPr>
        <w:t>nylon</w:t>
      </w:r>
      <w:r w:rsidR="0023177D" w:rsidRPr="00B16E43">
        <w:rPr>
          <w:rFonts w:ascii="Times New Roman" w:hAnsi="Times New Roman" w:cs="Times New Roman"/>
          <w:sz w:val="24"/>
          <w:szCs w:val="24"/>
        </w:rPr>
        <w:t xml:space="preserve"> </w:t>
      </w:r>
      <w:r w:rsidRPr="00B16E43">
        <w:rPr>
          <w:rFonts w:ascii="Times New Roman" w:hAnsi="Times New Roman" w:cs="Times New Roman"/>
          <w:sz w:val="24"/>
          <w:szCs w:val="24"/>
        </w:rPr>
        <w:t xml:space="preserve">sobre </w:t>
      </w:r>
      <w:r w:rsidR="0023177D" w:rsidRPr="00B16E43">
        <w:rPr>
          <w:rFonts w:ascii="Times New Roman" w:hAnsi="Times New Roman" w:cs="Times New Roman"/>
          <w:sz w:val="24"/>
          <w:szCs w:val="24"/>
        </w:rPr>
        <w:t>tapizados</w:t>
      </w:r>
      <w:r w:rsidRPr="00B16E43">
        <w:rPr>
          <w:rFonts w:ascii="Times New Roman" w:hAnsi="Times New Roman" w:cs="Times New Roman"/>
          <w:sz w:val="24"/>
          <w:szCs w:val="24"/>
        </w:rPr>
        <w:t>, elementos de escritura, juegos</w:t>
      </w:r>
      <w:r w:rsidR="0023177D" w:rsidRPr="00B16E43">
        <w:rPr>
          <w:rFonts w:ascii="Times New Roman" w:hAnsi="Times New Roman" w:cs="Times New Roman"/>
          <w:sz w:val="24"/>
          <w:szCs w:val="24"/>
        </w:rPr>
        <w:t>,</w:t>
      </w:r>
      <w:r w:rsidRPr="00B16E43">
        <w:rPr>
          <w:rFonts w:ascii="Times New Roman" w:hAnsi="Times New Roman" w:cs="Times New Roman"/>
          <w:sz w:val="24"/>
          <w:szCs w:val="24"/>
        </w:rPr>
        <w:t xml:space="preserve"> juguetes, </w:t>
      </w:r>
      <w:proofErr w:type="spellStart"/>
      <w:r w:rsidRPr="00B16E4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16E43">
        <w:rPr>
          <w:rFonts w:ascii="Times New Roman" w:hAnsi="Times New Roman" w:cs="Times New Roman"/>
          <w:sz w:val="24"/>
          <w:szCs w:val="24"/>
        </w:rPr>
        <w:t>).</w:t>
      </w:r>
      <w:r w:rsidR="005A49F0" w:rsidRPr="005A49F0">
        <w:rPr>
          <w:rFonts w:ascii="Times New Roman" w:hAnsi="Times New Roman" w:cs="Times New Roman"/>
          <w:sz w:val="24"/>
          <w:szCs w:val="24"/>
        </w:rPr>
        <w:t xml:space="preserve"> </w:t>
      </w:r>
      <w:r w:rsidR="005A49F0" w:rsidRPr="00B16E43">
        <w:rPr>
          <w:rFonts w:ascii="Times New Roman" w:hAnsi="Times New Roman" w:cs="Times New Roman"/>
          <w:sz w:val="24"/>
          <w:szCs w:val="24"/>
        </w:rPr>
        <w:t>En los consultorios sólo están permitidos objetos que pue</w:t>
      </w:r>
      <w:r w:rsidR="005A49F0">
        <w:rPr>
          <w:rFonts w:ascii="Times New Roman" w:hAnsi="Times New Roman" w:cs="Times New Roman"/>
          <w:sz w:val="24"/>
          <w:szCs w:val="24"/>
        </w:rPr>
        <w:t>dan ser higienizados totalmente, evitándose alfombras</w:t>
      </w:r>
      <w:r w:rsidR="00832B98">
        <w:rPr>
          <w:rFonts w:ascii="Times New Roman" w:hAnsi="Times New Roman" w:cs="Times New Roman"/>
          <w:sz w:val="24"/>
          <w:szCs w:val="24"/>
        </w:rPr>
        <w:t>,</w:t>
      </w:r>
      <w:r w:rsidR="005A49F0">
        <w:rPr>
          <w:rFonts w:ascii="Times New Roman" w:hAnsi="Times New Roman" w:cs="Times New Roman"/>
          <w:sz w:val="24"/>
          <w:szCs w:val="24"/>
        </w:rPr>
        <w:t xml:space="preserve"> tapetes de piel, caminos de mesa, tapizados de paño y similares.</w:t>
      </w:r>
    </w:p>
    <w:p w14:paraId="24495237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BE3D9BB" w14:textId="77777777" w:rsidR="0079437D" w:rsidRDefault="0079437D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 xml:space="preserve">En la entrada principal, contar con elementos para la desinfección frecuente del piso </w:t>
      </w:r>
      <w:r w:rsidR="00916AC0">
        <w:rPr>
          <w:rFonts w:ascii="Times New Roman" w:hAnsi="Times New Roman" w:cs="Times New Roman"/>
          <w:sz w:val="24"/>
          <w:szCs w:val="24"/>
        </w:rPr>
        <w:t>y de la entrada, puerta</w:t>
      </w:r>
      <w:r w:rsidR="00344D2B">
        <w:rPr>
          <w:rFonts w:ascii="Times New Roman" w:hAnsi="Times New Roman" w:cs="Times New Roman"/>
          <w:sz w:val="24"/>
          <w:szCs w:val="24"/>
        </w:rPr>
        <w:t>s</w:t>
      </w:r>
      <w:r w:rsidR="00916AC0">
        <w:rPr>
          <w:rFonts w:ascii="Times New Roman" w:hAnsi="Times New Roman" w:cs="Times New Roman"/>
          <w:sz w:val="24"/>
          <w:szCs w:val="24"/>
        </w:rPr>
        <w:t>, picaportes, utilizando una</w:t>
      </w:r>
      <w:r w:rsidRPr="00B16E43">
        <w:rPr>
          <w:rFonts w:ascii="Times New Roman" w:hAnsi="Times New Roman" w:cs="Times New Roman"/>
          <w:sz w:val="24"/>
          <w:szCs w:val="24"/>
        </w:rPr>
        <w:t xml:space="preserve"> solución de lavandina al </w:t>
      </w:r>
      <w:r w:rsidR="005A49F0">
        <w:rPr>
          <w:rFonts w:ascii="Times New Roman" w:hAnsi="Times New Roman" w:cs="Times New Roman"/>
          <w:sz w:val="24"/>
          <w:szCs w:val="24"/>
        </w:rPr>
        <w:t>2</w:t>
      </w:r>
      <w:r w:rsidRPr="00B16E43">
        <w:rPr>
          <w:rFonts w:ascii="Times New Roman" w:hAnsi="Times New Roman" w:cs="Times New Roman"/>
          <w:sz w:val="24"/>
          <w:szCs w:val="24"/>
        </w:rPr>
        <w:t xml:space="preserve">%. Retirar los objetos que no sean totalmente lavables y </w:t>
      </w:r>
      <w:proofErr w:type="spellStart"/>
      <w:r w:rsidRPr="00B16E43">
        <w:rPr>
          <w:rFonts w:ascii="Times New Roman" w:hAnsi="Times New Roman" w:cs="Times New Roman"/>
          <w:sz w:val="24"/>
          <w:szCs w:val="24"/>
        </w:rPr>
        <w:t>desinfectables</w:t>
      </w:r>
      <w:proofErr w:type="spellEnd"/>
      <w:r w:rsidRPr="00B16E43">
        <w:rPr>
          <w:rFonts w:ascii="Times New Roman" w:hAnsi="Times New Roman" w:cs="Times New Roman"/>
          <w:sz w:val="24"/>
          <w:szCs w:val="24"/>
        </w:rPr>
        <w:t xml:space="preserve"> de la entrada </w:t>
      </w:r>
      <w:r w:rsidR="00344D2B">
        <w:rPr>
          <w:rFonts w:ascii="Times New Roman" w:hAnsi="Times New Roman" w:cs="Times New Roman"/>
          <w:sz w:val="24"/>
          <w:szCs w:val="24"/>
        </w:rPr>
        <w:t xml:space="preserve">y de la sala de espera </w:t>
      </w:r>
      <w:r w:rsidRPr="00B16E43">
        <w:rPr>
          <w:rFonts w:ascii="Times New Roman" w:hAnsi="Times New Roman" w:cs="Times New Roman"/>
          <w:sz w:val="24"/>
          <w:szCs w:val="24"/>
        </w:rPr>
        <w:t>(alfombras</w:t>
      </w:r>
      <w:r w:rsidR="00916AC0">
        <w:rPr>
          <w:rFonts w:ascii="Times New Roman" w:hAnsi="Times New Roman" w:cs="Times New Roman"/>
          <w:sz w:val="24"/>
          <w:szCs w:val="24"/>
        </w:rPr>
        <w:t>, adornos</w:t>
      </w:r>
      <w:r w:rsidR="00344D2B">
        <w:rPr>
          <w:rFonts w:ascii="Times New Roman" w:hAnsi="Times New Roman" w:cs="Times New Roman"/>
          <w:sz w:val="24"/>
          <w:szCs w:val="24"/>
        </w:rPr>
        <w:t>, revistas, folletería y otros materiales impresos</w:t>
      </w:r>
      <w:r w:rsidRPr="00B16E43">
        <w:rPr>
          <w:rFonts w:ascii="Times New Roman" w:hAnsi="Times New Roman" w:cs="Times New Roman"/>
          <w:sz w:val="24"/>
          <w:szCs w:val="24"/>
        </w:rPr>
        <w:t>)</w:t>
      </w:r>
      <w:r w:rsidR="00916AC0">
        <w:rPr>
          <w:rFonts w:ascii="Times New Roman" w:hAnsi="Times New Roman" w:cs="Times New Roman"/>
          <w:sz w:val="24"/>
          <w:szCs w:val="24"/>
        </w:rPr>
        <w:t>.</w:t>
      </w:r>
    </w:p>
    <w:p w14:paraId="5F2494ED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9723891" w14:textId="77777777" w:rsidR="00DF6944" w:rsidRDefault="0079437D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>Tener</w:t>
      </w:r>
      <w:r w:rsidR="00DF6944" w:rsidRPr="00B16E43">
        <w:rPr>
          <w:rFonts w:ascii="Times New Roman" w:hAnsi="Times New Roman" w:cs="Times New Roman"/>
          <w:sz w:val="24"/>
          <w:szCs w:val="24"/>
        </w:rPr>
        <w:t xml:space="preserve"> </w:t>
      </w:r>
      <w:r w:rsidR="00344D2B">
        <w:rPr>
          <w:rFonts w:ascii="Times New Roman" w:hAnsi="Times New Roman" w:cs="Times New Roman"/>
          <w:sz w:val="24"/>
          <w:szCs w:val="24"/>
        </w:rPr>
        <w:t xml:space="preserve">siempre </w:t>
      </w:r>
      <w:r w:rsidR="00DF6944" w:rsidRPr="00B16E43">
        <w:rPr>
          <w:rFonts w:ascii="Times New Roman" w:hAnsi="Times New Roman" w:cs="Times New Roman"/>
          <w:sz w:val="24"/>
          <w:szCs w:val="24"/>
        </w:rPr>
        <w:t>a disposición de los pacientes los elementos para lavado de manos con agua</w:t>
      </w:r>
      <w:r w:rsidRPr="00B16E43">
        <w:rPr>
          <w:rFonts w:ascii="Times New Roman" w:hAnsi="Times New Roman" w:cs="Times New Roman"/>
          <w:sz w:val="24"/>
          <w:szCs w:val="24"/>
        </w:rPr>
        <w:t>,</w:t>
      </w:r>
      <w:r w:rsidR="00DF6944" w:rsidRPr="00B16E43">
        <w:rPr>
          <w:rFonts w:ascii="Times New Roman" w:hAnsi="Times New Roman" w:cs="Times New Roman"/>
          <w:sz w:val="24"/>
          <w:szCs w:val="24"/>
        </w:rPr>
        <w:t xml:space="preserve"> jabón y toallas </w:t>
      </w:r>
      <w:r w:rsidR="0023177D" w:rsidRPr="00B16E43">
        <w:rPr>
          <w:rFonts w:ascii="Times New Roman" w:hAnsi="Times New Roman" w:cs="Times New Roman"/>
          <w:sz w:val="24"/>
          <w:szCs w:val="24"/>
        </w:rPr>
        <w:t>de papel</w:t>
      </w:r>
      <w:r w:rsidR="00DF6944" w:rsidRPr="00B16E43">
        <w:rPr>
          <w:rFonts w:ascii="Times New Roman" w:hAnsi="Times New Roman" w:cs="Times New Roman"/>
          <w:sz w:val="24"/>
          <w:szCs w:val="24"/>
        </w:rPr>
        <w:t xml:space="preserve">, así como </w:t>
      </w:r>
      <w:r w:rsidRPr="00B16E43">
        <w:rPr>
          <w:rFonts w:ascii="Times New Roman" w:hAnsi="Times New Roman" w:cs="Times New Roman"/>
          <w:sz w:val="24"/>
          <w:szCs w:val="24"/>
        </w:rPr>
        <w:t xml:space="preserve">en cada consultorio </w:t>
      </w:r>
      <w:r w:rsidR="00DF6944" w:rsidRPr="00B16E43">
        <w:rPr>
          <w:rFonts w:ascii="Times New Roman" w:hAnsi="Times New Roman" w:cs="Times New Roman"/>
          <w:sz w:val="24"/>
          <w:szCs w:val="24"/>
        </w:rPr>
        <w:t>alcohol en gel o solución de alcohol al 70%.</w:t>
      </w:r>
    </w:p>
    <w:p w14:paraId="4DF0DECD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CA04D4B" w14:textId="77777777" w:rsidR="00B16E43" w:rsidRDefault="00B16E43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Distanciamiento social: en toda situación se deben mantener dos (2) metros de distancia entre las personas.</w:t>
      </w:r>
      <w:r w:rsidR="00330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20287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9E7A512" w14:textId="77777777" w:rsidR="00832B98" w:rsidRDefault="00832B98" w:rsidP="00832B98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b</w:t>
      </w:r>
      <w:r w:rsidR="00152E0F" w:rsidRPr="00B16E43">
        <w:rPr>
          <w:rFonts w:ascii="Times New Roman" w:hAnsi="Times New Roman" w:cs="Times New Roman"/>
          <w:sz w:val="24"/>
          <w:szCs w:val="24"/>
        </w:rPr>
        <w:t xml:space="preserve">arbijo </w:t>
      </w:r>
      <w:r w:rsidR="0079437D" w:rsidRPr="00B16E43">
        <w:rPr>
          <w:rFonts w:ascii="Times New Roman" w:hAnsi="Times New Roman" w:cs="Times New Roman"/>
          <w:sz w:val="24"/>
          <w:szCs w:val="24"/>
        </w:rPr>
        <w:t>o tapabocas</w:t>
      </w:r>
      <w:r w:rsidR="00152E0F" w:rsidRPr="00B16E43">
        <w:rPr>
          <w:rFonts w:ascii="Times New Roman" w:hAnsi="Times New Roman" w:cs="Times New Roman"/>
          <w:sz w:val="24"/>
          <w:szCs w:val="24"/>
        </w:rPr>
        <w:t xml:space="preserve"> permanente los profesionales, utilizados de acuerdo con las características descriptas para cada elemento (tiempos de renovación; descartar o desinfectar después del uso, etc.)  </w:t>
      </w:r>
      <w:r>
        <w:rPr>
          <w:rFonts w:ascii="Times New Roman" w:hAnsi="Times New Roman" w:cs="Times New Roman"/>
          <w:sz w:val="24"/>
          <w:szCs w:val="24"/>
        </w:rPr>
        <w:t xml:space="preserve">Los pacientes y acompañantes deben concurrir con barbijo o tapabocas. </w:t>
      </w:r>
      <w:r w:rsidR="00152E0F" w:rsidRPr="00B16E43">
        <w:rPr>
          <w:rFonts w:ascii="Times New Roman" w:hAnsi="Times New Roman" w:cs="Times New Roman"/>
          <w:sz w:val="24"/>
          <w:szCs w:val="24"/>
        </w:rPr>
        <w:t>Tener disponible</w:t>
      </w:r>
      <w:r w:rsidR="004C42B2">
        <w:rPr>
          <w:rFonts w:ascii="Times New Roman" w:hAnsi="Times New Roman" w:cs="Times New Roman"/>
          <w:sz w:val="24"/>
          <w:szCs w:val="24"/>
        </w:rPr>
        <w:t>s</w:t>
      </w:r>
      <w:r w:rsidR="00152E0F" w:rsidRPr="00B16E43">
        <w:rPr>
          <w:rFonts w:ascii="Times New Roman" w:hAnsi="Times New Roman" w:cs="Times New Roman"/>
          <w:sz w:val="24"/>
          <w:szCs w:val="24"/>
        </w:rPr>
        <w:t xml:space="preserve"> barbijo</w:t>
      </w:r>
      <w:r w:rsidR="004C42B2">
        <w:rPr>
          <w:rFonts w:ascii="Times New Roman" w:hAnsi="Times New Roman" w:cs="Times New Roman"/>
          <w:sz w:val="24"/>
          <w:szCs w:val="24"/>
        </w:rPr>
        <w:t>s</w:t>
      </w:r>
      <w:r w:rsidR="00330DB6">
        <w:rPr>
          <w:rFonts w:ascii="Times New Roman" w:hAnsi="Times New Roman" w:cs="Times New Roman"/>
          <w:sz w:val="24"/>
          <w:szCs w:val="24"/>
        </w:rPr>
        <w:t xml:space="preserve"> </w:t>
      </w:r>
      <w:r w:rsidR="00152E0F" w:rsidRPr="00B16E43">
        <w:rPr>
          <w:rFonts w:ascii="Times New Roman" w:hAnsi="Times New Roman" w:cs="Times New Roman"/>
          <w:sz w:val="24"/>
          <w:szCs w:val="24"/>
        </w:rPr>
        <w:t>descartable</w:t>
      </w:r>
      <w:r w:rsidR="004C42B2">
        <w:rPr>
          <w:rFonts w:ascii="Times New Roman" w:hAnsi="Times New Roman" w:cs="Times New Roman"/>
          <w:sz w:val="24"/>
          <w:szCs w:val="24"/>
        </w:rPr>
        <w:t>s</w:t>
      </w:r>
      <w:r w:rsidR="00152E0F" w:rsidRPr="00B16E43">
        <w:rPr>
          <w:rFonts w:ascii="Times New Roman" w:hAnsi="Times New Roman" w:cs="Times New Roman"/>
          <w:sz w:val="24"/>
          <w:szCs w:val="24"/>
        </w:rPr>
        <w:t xml:space="preserve"> </w:t>
      </w:r>
      <w:r w:rsidR="004C42B2">
        <w:rPr>
          <w:rFonts w:ascii="Times New Roman" w:hAnsi="Times New Roman" w:cs="Times New Roman"/>
          <w:sz w:val="24"/>
          <w:szCs w:val="24"/>
        </w:rPr>
        <w:t xml:space="preserve">para eventual necesidad de </w:t>
      </w:r>
      <w:r w:rsidR="00152E0F" w:rsidRPr="00B16E43">
        <w:rPr>
          <w:rFonts w:ascii="Times New Roman" w:hAnsi="Times New Roman" w:cs="Times New Roman"/>
          <w:sz w:val="24"/>
          <w:szCs w:val="24"/>
        </w:rPr>
        <w:t>paciente</w:t>
      </w:r>
      <w:r w:rsidR="004C42B2">
        <w:rPr>
          <w:rFonts w:ascii="Times New Roman" w:hAnsi="Times New Roman" w:cs="Times New Roman"/>
          <w:sz w:val="24"/>
          <w:szCs w:val="24"/>
        </w:rPr>
        <w:t>s</w:t>
      </w:r>
      <w:r w:rsidR="00152E0F" w:rsidRPr="00B16E43">
        <w:rPr>
          <w:rFonts w:ascii="Times New Roman" w:hAnsi="Times New Roman" w:cs="Times New Roman"/>
          <w:sz w:val="24"/>
          <w:szCs w:val="24"/>
        </w:rPr>
        <w:t xml:space="preserve"> o acompañante</w:t>
      </w:r>
      <w:r w:rsidR="004C42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48DF0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7B60753" w14:textId="77777777" w:rsidR="00B16E43" w:rsidRDefault="00B16E43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profesionales que desarrollan clínica con niños o con </w:t>
      </w:r>
      <w:r w:rsidR="004C42B2">
        <w:rPr>
          <w:rFonts w:ascii="Times New Roman" w:hAnsi="Times New Roman" w:cs="Times New Roman"/>
          <w:sz w:val="24"/>
          <w:szCs w:val="24"/>
        </w:rPr>
        <w:t>personas</w:t>
      </w:r>
      <w:r>
        <w:rPr>
          <w:rFonts w:ascii="Times New Roman" w:hAnsi="Times New Roman" w:cs="Times New Roman"/>
          <w:sz w:val="24"/>
          <w:szCs w:val="24"/>
        </w:rPr>
        <w:t xml:space="preserve"> con quienes no </w:t>
      </w:r>
      <w:r w:rsidR="004C42B2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posible mantener la distancia </w:t>
      </w:r>
      <w:r w:rsidR="00DC7C2F">
        <w:rPr>
          <w:rFonts w:ascii="Times New Roman" w:hAnsi="Times New Roman" w:cs="Times New Roman"/>
          <w:sz w:val="24"/>
          <w:szCs w:val="24"/>
        </w:rPr>
        <w:t>recomendada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456D">
        <w:rPr>
          <w:rFonts w:ascii="Times New Roman" w:hAnsi="Times New Roman" w:cs="Times New Roman"/>
          <w:sz w:val="24"/>
          <w:szCs w:val="24"/>
        </w:rPr>
        <w:t>deben agregar</w:t>
      </w:r>
      <w:r>
        <w:rPr>
          <w:rFonts w:ascii="Times New Roman" w:hAnsi="Times New Roman" w:cs="Times New Roman"/>
          <w:sz w:val="24"/>
          <w:szCs w:val="24"/>
        </w:rPr>
        <w:t xml:space="preserve"> protección ocular y pueden utilizar una bata o ambo sobre la ropa de calle.</w:t>
      </w:r>
    </w:p>
    <w:p w14:paraId="1D4404DF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7BB374" w14:textId="77777777" w:rsidR="008D1CB1" w:rsidRDefault="008D1CB1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>Los profesionales deben evitar el uso de elementos personales que agreg</w:t>
      </w:r>
      <w:r w:rsidR="00832B98">
        <w:rPr>
          <w:rFonts w:ascii="Times New Roman" w:hAnsi="Times New Roman" w:cs="Times New Roman"/>
          <w:sz w:val="24"/>
          <w:szCs w:val="24"/>
        </w:rPr>
        <w:t>uen</w:t>
      </w:r>
      <w:r w:rsidRPr="00B16E43">
        <w:rPr>
          <w:rFonts w:ascii="Times New Roman" w:hAnsi="Times New Roman" w:cs="Times New Roman"/>
          <w:sz w:val="24"/>
          <w:szCs w:val="24"/>
        </w:rPr>
        <w:t xml:space="preserve"> dificultad a la desinfección: relojes, pulseras, anillos, </w:t>
      </w:r>
      <w:r w:rsidR="00B931C3">
        <w:rPr>
          <w:rFonts w:ascii="Times New Roman" w:hAnsi="Times New Roman" w:cs="Times New Roman"/>
          <w:sz w:val="24"/>
          <w:szCs w:val="24"/>
        </w:rPr>
        <w:t xml:space="preserve">aros, </w:t>
      </w:r>
      <w:r w:rsidRPr="00B16E43">
        <w:rPr>
          <w:rFonts w:ascii="Times New Roman" w:hAnsi="Times New Roman" w:cs="Times New Roman"/>
          <w:sz w:val="24"/>
          <w:szCs w:val="24"/>
        </w:rPr>
        <w:t>etc.</w:t>
      </w:r>
      <w:r w:rsidR="00B93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05E2F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449D9E8" w14:textId="77777777" w:rsidR="008D1CB1" w:rsidRDefault="008D1CB1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 xml:space="preserve">Preferir </w:t>
      </w:r>
      <w:r w:rsidR="00B931C3">
        <w:rPr>
          <w:rFonts w:ascii="Times New Roman" w:hAnsi="Times New Roman" w:cs="Times New Roman"/>
          <w:sz w:val="24"/>
          <w:szCs w:val="24"/>
        </w:rPr>
        <w:t>en todos los casos</w:t>
      </w:r>
      <w:r w:rsidRPr="00B16E43">
        <w:rPr>
          <w:rFonts w:ascii="Times New Roman" w:hAnsi="Times New Roman" w:cs="Times New Roman"/>
          <w:sz w:val="24"/>
          <w:szCs w:val="24"/>
        </w:rPr>
        <w:t xml:space="preserve"> las vías de pago electrónicas; evitar al máximo posible el pago en efectivo.</w:t>
      </w:r>
    </w:p>
    <w:p w14:paraId="50399942" w14:textId="77777777" w:rsidR="00832B98" w:rsidRPr="00832B98" w:rsidRDefault="00832B98" w:rsidP="00832B9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CB95C1B" w14:textId="77777777" w:rsidR="00B16E43" w:rsidRPr="00B16E43" w:rsidRDefault="00B16E43" w:rsidP="00B931C3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</w:rPr>
        <w:t>El tiempo máximo de atención brindada por cada profesion</w:t>
      </w:r>
      <w:r w:rsidR="00DC7C2F">
        <w:rPr>
          <w:rFonts w:ascii="Times New Roman" w:hAnsi="Times New Roman" w:cs="Times New Roman"/>
          <w:sz w:val="24"/>
          <w:szCs w:val="24"/>
        </w:rPr>
        <w:t>al por día es de seis (6) horas diarias.</w:t>
      </w:r>
    </w:p>
    <w:p w14:paraId="7E0F5D8F" w14:textId="77777777" w:rsidR="00330DB6" w:rsidRPr="00B16E43" w:rsidRDefault="00330DB6" w:rsidP="00B931C3">
      <w:pPr>
        <w:pStyle w:val="Prrafodelista"/>
        <w:spacing w:before="240"/>
        <w:rPr>
          <w:rFonts w:ascii="Times New Roman" w:hAnsi="Times New Roman" w:cs="Times New Roman"/>
          <w:sz w:val="24"/>
          <w:szCs w:val="24"/>
        </w:rPr>
      </w:pPr>
    </w:p>
    <w:p w14:paraId="2E852A6A" w14:textId="77777777" w:rsidR="008D1CB1" w:rsidRPr="00B16E43" w:rsidRDefault="008D1CB1" w:rsidP="00B931C3">
      <w:pPr>
        <w:pStyle w:val="Prrafodelista"/>
        <w:spacing w:before="240"/>
        <w:rPr>
          <w:rFonts w:ascii="Times New Roman" w:hAnsi="Times New Roman" w:cs="Times New Roman"/>
          <w:sz w:val="24"/>
          <w:szCs w:val="24"/>
        </w:rPr>
      </w:pPr>
    </w:p>
    <w:p w14:paraId="45B8FAE6" w14:textId="77777777" w:rsidR="008D1CB1" w:rsidRPr="00B16E43" w:rsidRDefault="008D1CB1" w:rsidP="00B931C3">
      <w:pPr>
        <w:pStyle w:val="Prrafodelist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6E43">
        <w:rPr>
          <w:rFonts w:ascii="Times New Roman" w:hAnsi="Times New Roman" w:cs="Times New Roman"/>
          <w:sz w:val="24"/>
          <w:szCs w:val="24"/>
          <w:u w:val="single"/>
        </w:rPr>
        <w:t>RECORDATORIO</w:t>
      </w:r>
      <w:r w:rsidRPr="00B16E43">
        <w:rPr>
          <w:rFonts w:ascii="Times New Roman" w:hAnsi="Times New Roman" w:cs="Times New Roman"/>
          <w:sz w:val="24"/>
          <w:szCs w:val="24"/>
        </w:rPr>
        <w:t xml:space="preserve">: Psicólogos y Licenciados en Psicología somos efectores de salud mental en cada aspecto de nuestras prácticas. Sostener la especificidad de nuestro trabajo aun dentro de las coordenadas de prevención a las que nos obliga la pandemia </w:t>
      </w:r>
      <w:r w:rsidR="00330DB6">
        <w:rPr>
          <w:rFonts w:ascii="Times New Roman" w:hAnsi="Times New Roman" w:cs="Times New Roman"/>
          <w:sz w:val="24"/>
          <w:szCs w:val="24"/>
        </w:rPr>
        <w:t xml:space="preserve">sin </w:t>
      </w:r>
      <w:r w:rsidRPr="00B16E43">
        <w:rPr>
          <w:rFonts w:ascii="Times New Roman" w:hAnsi="Times New Roman" w:cs="Times New Roman"/>
          <w:sz w:val="24"/>
          <w:szCs w:val="24"/>
        </w:rPr>
        <w:t>sobreactuaciones</w:t>
      </w:r>
      <w:r w:rsidR="00330DB6">
        <w:rPr>
          <w:rFonts w:ascii="Times New Roman" w:hAnsi="Times New Roman" w:cs="Times New Roman"/>
          <w:sz w:val="24"/>
          <w:szCs w:val="24"/>
        </w:rPr>
        <w:t xml:space="preserve"> ni extralimitaciones respecto de nuestra área de competencia</w:t>
      </w:r>
      <w:r w:rsidRPr="00B16E43">
        <w:rPr>
          <w:rFonts w:ascii="Times New Roman" w:hAnsi="Times New Roman" w:cs="Times New Roman"/>
          <w:sz w:val="24"/>
          <w:szCs w:val="24"/>
        </w:rPr>
        <w:t xml:space="preserve">, hace a la </w:t>
      </w:r>
      <w:r w:rsidR="00330DB6">
        <w:rPr>
          <w:rFonts w:ascii="Times New Roman" w:hAnsi="Times New Roman" w:cs="Times New Roman"/>
          <w:sz w:val="24"/>
          <w:szCs w:val="24"/>
        </w:rPr>
        <w:t>responsabilidad</w:t>
      </w:r>
      <w:r w:rsidRPr="00B16E43">
        <w:rPr>
          <w:rFonts w:ascii="Times New Roman" w:hAnsi="Times New Roman" w:cs="Times New Roman"/>
          <w:sz w:val="24"/>
          <w:szCs w:val="24"/>
        </w:rPr>
        <w:t xml:space="preserve"> en el ejercicio profesional.</w:t>
      </w:r>
    </w:p>
    <w:sectPr w:rsidR="008D1CB1" w:rsidRPr="00B16E43" w:rsidSect="00832B98">
      <w:pgSz w:w="11907" w:h="16839" w:code="9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73B84"/>
    <w:multiLevelType w:val="hybridMultilevel"/>
    <w:tmpl w:val="E332B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A69"/>
    <w:rsid w:val="00152E0F"/>
    <w:rsid w:val="001C31DF"/>
    <w:rsid w:val="00201D1F"/>
    <w:rsid w:val="0023177D"/>
    <w:rsid w:val="002C1810"/>
    <w:rsid w:val="00330DB6"/>
    <w:rsid w:val="00344D2B"/>
    <w:rsid w:val="004C42B2"/>
    <w:rsid w:val="005656FE"/>
    <w:rsid w:val="005A49F0"/>
    <w:rsid w:val="0079437D"/>
    <w:rsid w:val="00832B98"/>
    <w:rsid w:val="008D1CB1"/>
    <w:rsid w:val="00916AC0"/>
    <w:rsid w:val="00A42414"/>
    <w:rsid w:val="00AE1CA0"/>
    <w:rsid w:val="00B16E43"/>
    <w:rsid w:val="00B931C3"/>
    <w:rsid w:val="00C9456D"/>
    <w:rsid w:val="00D01A69"/>
    <w:rsid w:val="00DC7C2F"/>
    <w:rsid w:val="00DF6944"/>
    <w:rsid w:val="00E60DE5"/>
    <w:rsid w:val="00EA256B"/>
    <w:rsid w:val="00F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EEC8"/>
  <w15:docId w15:val="{89EEDBD1-7EC9-4A2C-BF23-D807926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florencia arnst</cp:lastModifiedBy>
  <cp:revision>2</cp:revision>
  <dcterms:created xsi:type="dcterms:W3CDTF">2020-05-17T04:58:00Z</dcterms:created>
  <dcterms:modified xsi:type="dcterms:W3CDTF">2020-05-17T04:58:00Z</dcterms:modified>
</cp:coreProperties>
</file>